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055B9F">
        <w:rPr>
          <w:rFonts w:asciiTheme="majorHAnsi" w:hAnsiTheme="majorHAnsi" w:cs="Times New Roman"/>
        </w:rPr>
        <w:t xml:space="preserve"> </w:t>
      </w:r>
      <w:r w:rsidR="003A681F">
        <w:rPr>
          <w:rFonts w:asciiTheme="majorHAnsi" w:hAnsiTheme="majorHAnsi" w:cs="Times New Roman"/>
        </w:rPr>
        <w:t>22</w:t>
      </w:r>
      <w:r w:rsidR="00C16257">
        <w:rPr>
          <w:rFonts w:asciiTheme="majorHAnsi" w:hAnsiTheme="majorHAnsi" w:cs="Times New Roman"/>
        </w:rPr>
        <w:t>. dubna</w:t>
      </w:r>
      <w:r w:rsidR="007B4195">
        <w:rPr>
          <w:rFonts w:asciiTheme="majorHAnsi" w:hAnsiTheme="majorHAnsi" w:cs="Times New Roman"/>
        </w:rPr>
        <w:t xml:space="preserve"> 2024</w:t>
      </w:r>
    </w:p>
    <w:p w:rsidR="002A7EAB" w:rsidRPr="002A7EAB" w:rsidRDefault="006F3A72" w:rsidP="002A7EAB">
      <w:pPr>
        <w:widowControl w:val="0"/>
        <w:tabs>
          <w:tab w:val="left" w:pos="2835"/>
        </w:tabs>
        <w:spacing w:after="0" w:line="204" w:lineRule="auto"/>
        <w:rPr>
          <w:rFonts w:asciiTheme="majorHAnsi" w:hAnsiTheme="majorHAnsi" w:cs="Times New Roman"/>
        </w:rPr>
      </w:pPr>
      <w:r w:rsidRPr="00CC50AB">
        <w:rPr>
          <w:rFonts w:asciiTheme="majorHAnsi" w:hAnsiTheme="majorHAnsi" w:cs="Times New Roman"/>
        </w:rPr>
        <w:t>Čj. 234</w:t>
      </w:r>
      <w:r w:rsidR="006E3787">
        <w:rPr>
          <w:rFonts w:asciiTheme="majorHAnsi" w:hAnsiTheme="majorHAnsi" w:cs="Times New Roman"/>
        </w:rPr>
        <w:t>10665</w:t>
      </w:r>
      <w:r w:rsidR="002D5A6A" w:rsidRPr="00CC50AB">
        <w:rPr>
          <w:rFonts w:asciiTheme="majorHAnsi" w:hAnsiTheme="majorHAnsi" w:cs="Times New Roman"/>
        </w:rPr>
        <w:t>-</w:t>
      </w:r>
      <w:r w:rsidR="00C16257">
        <w:rPr>
          <w:rFonts w:asciiTheme="majorHAnsi" w:hAnsiTheme="majorHAnsi" w:cs="Times New Roman"/>
        </w:rPr>
        <w:t>18</w:t>
      </w:r>
      <w:r w:rsidR="006E3787">
        <w:rPr>
          <w:rFonts w:asciiTheme="majorHAnsi" w:hAnsiTheme="majorHAnsi" w:cs="Times New Roman"/>
        </w:rPr>
        <w:t>/2022</w:t>
      </w:r>
      <w:r w:rsidR="002A7EAB" w:rsidRPr="00CC50AB">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889"/>
      </w:tblGrid>
      <w:tr w:rsidR="000242E6" w:rsidRPr="000242E6" w:rsidTr="0071328B">
        <w:tc>
          <w:tcPr>
            <w:tcW w:w="988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C16257">
        <w:rPr>
          <w:rFonts w:asciiTheme="majorHAnsi" w:hAnsiTheme="majorHAnsi" w:cs="Times New Roman"/>
          <w:b/>
          <w:color w:val="C00000"/>
        </w:rPr>
        <w:t>26. dubna</w:t>
      </w:r>
      <w:r w:rsidR="007B4195">
        <w:rPr>
          <w:rFonts w:asciiTheme="majorHAnsi" w:hAnsiTheme="majorHAnsi" w:cs="Times New Roman"/>
          <w:b/>
          <w:color w:val="C00000"/>
        </w:rPr>
        <w:t xml:space="preserve">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556CB4" w:rsidRPr="00556CB4">
        <w:rPr>
          <w:rFonts w:asciiTheme="majorHAnsi" w:eastAsia="Times New Roman" w:hAnsiTheme="majorHAnsi" w:cs="Times New Roman"/>
          <w:b/>
          <w:bCs/>
          <w:color w:val="C00000"/>
          <w:lang w:eastAsia="cs-CZ"/>
        </w:rPr>
        <w:t>ministerský rada oddělení právního a metodického</w:t>
      </w:r>
      <w:r w:rsidR="00556CB4">
        <w:rPr>
          <w:rFonts w:asciiTheme="majorHAnsi" w:eastAsia="Times New Roman" w:hAnsiTheme="majorHAnsi" w:cs="Times New Roman"/>
          <w:b/>
          <w:bCs/>
          <w:color w:val="C00000"/>
          <w:lang w:eastAsia="cs-CZ"/>
        </w:rPr>
        <w:t xml:space="preserve"> odboru sociálního zabezpečení s</w:t>
      </w:r>
      <w:r w:rsidR="00556CB4" w:rsidRPr="00556CB4">
        <w:rPr>
          <w:rFonts w:asciiTheme="majorHAnsi" w:eastAsia="Times New Roman" w:hAnsiTheme="majorHAnsi" w:cs="Times New Roman"/>
          <w:b/>
          <w:bCs/>
          <w:color w:val="C00000"/>
          <w:lang w:eastAsia="cs-CZ"/>
        </w:rPr>
        <w:t xml:space="preserve">ekce státního tajemníka Ministerstva obrany </w:t>
      </w:r>
      <w:r w:rsidR="00556CB4">
        <w:rPr>
          <w:rFonts w:asciiTheme="majorHAnsi" w:eastAsia="Times New Roman" w:hAnsiTheme="majorHAnsi" w:cs="Times New Roman"/>
          <w:b/>
          <w:bCs/>
          <w:color w:val="C00000"/>
          <w:lang w:eastAsia="cs-CZ"/>
        </w:rPr>
        <w:t>(</w:t>
      </w:r>
      <w:proofErr w:type="spellStart"/>
      <w:r w:rsidR="00556CB4">
        <w:rPr>
          <w:rFonts w:asciiTheme="majorHAnsi" w:eastAsia="Times New Roman" w:hAnsiTheme="majorHAnsi" w:cs="Times New Roman"/>
          <w:b/>
          <w:bCs/>
          <w:color w:val="C00000"/>
          <w:lang w:eastAsia="cs-CZ"/>
        </w:rPr>
        <w:t>extID</w:t>
      </w:r>
      <w:proofErr w:type="spellEnd"/>
      <w:r w:rsidR="00556CB4">
        <w:rPr>
          <w:rFonts w:asciiTheme="majorHAnsi" w:eastAsia="Times New Roman" w:hAnsiTheme="majorHAnsi" w:cs="Times New Roman"/>
          <w:b/>
          <w:bCs/>
          <w:color w:val="C00000"/>
          <w:lang w:eastAsia="cs-CZ"/>
        </w:rPr>
        <w:t> </w:t>
      </w:r>
      <w:r w:rsidR="0024627C" w:rsidRPr="0024627C">
        <w:rPr>
          <w:rFonts w:asciiTheme="majorHAnsi" w:eastAsia="Times New Roman" w:hAnsiTheme="majorHAnsi" w:cs="Times New Roman"/>
          <w:b/>
          <w:bCs/>
          <w:color w:val="C00000"/>
          <w:lang w:eastAsia="cs-CZ"/>
        </w:rPr>
        <w:t>0000 7542 0929</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DF4634">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DF4634">
        <w:rPr>
          <w:rFonts w:asciiTheme="majorHAnsi" w:hAnsiTheme="majorHAnsi" w:cs="Times New Roman"/>
        </w:rPr>
        <w:t>Molákova 576/11</w:t>
      </w:r>
      <w:r w:rsidR="001E310D" w:rsidRPr="002A7EAB">
        <w:rPr>
          <w:rFonts w:asciiTheme="majorHAnsi" w:hAnsiTheme="majorHAnsi" w:cs="Times New Roman"/>
        </w:rPr>
        <w:t>, Praha</w:t>
      </w:r>
      <w:r w:rsidR="001E310D">
        <w:rPr>
          <w:rFonts w:asciiTheme="majorHAnsi" w:hAnsiTheme="majorHAnsi" w:cs="Times New Roman"/>
        </w:rPr>
        <w:t> </w:t>
      </w:r>
      <w:r w:rsidR="00DF4634">
        <w:rPr>
          <w:rFonts w:asciiTheme="majorHAnsi" w:hAnsiTheme="majorHAnsi" w:cs="Times New Roman"/>
        </w:rPr>
        <w:t>8</w:t>
      </w:r>
      <w:r w:rsidR="001E310D" w:rsidRPr="002A7EAB">
        <w:rPr>
          <w:rFonts w:asciiTheme="majorHAnsi" w:hAnsiTheme="majorHAnsi" w:cs="Times New Roman"/>
        </w:rPr>
        <w:t>, PSČ </w:t>
      </w:r>
      <w:r w:rsidR="00DF4634">
        <w:rPr>
          <w:rFonts w:asciiTheme="majorHAnsi" w:hAnsiTheme="majorHAnsi" w:cs="Times New Roman"/>
        </w:rPr>
        <w:t>186 00</w:t>
      </w:r>
      <w:r w:rsidRPr="000242E6">
        <w:rPr>
          <w:rFonts w:asciiTheme="majorHAnsi" w:hAnsiTheme="majorHAnsi" w:cs="Times New Roman"/>
        </w:rPr>
        <w:t>.</w:t>
      </w:r>
    </w:p>
    <w:p w:rsidR="002A7EAB" w:rsidRDefault="000242E6" w:rsidP="00FA4F9D">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Pr>
          <w:rFonts w:asciiTheme="majorHAnsi" w:hAnsiTheme="majorHAnsi" w:cs="Times New Roman"/>
        </w:rPr>
        <w:t>v obo</w:t>
      </w:r>
      <w:r w:rsidR="00DF4634">
        <w:rPr>
          <w:rFonts w:asciiTheme="majorHAnsi" w:hAnsiTheme="majorHAnsi" w:cs="Times New Roman"/>
        </w:rPr>
        <w:t>ru</w:t>
      </w:r>
      <w:r>
        <w:rPr>
          <w:rFonts w:asciiTheme="majorHAnsi" w:hAnsiTheme="majorHAnsi" w:cs="Times New Roman"/>
        </w:rPr>
        <w:t xml:space="preserve"> státní služby</w:t>
      </w:r>
      <w:r w:rsidR="00AE09EB">
        <w:rPr>
          <w:rFonts w:asciiTheme="majorHAnsi" w:hAnsiTheme="majorHAnsi" w:cs="Times New Roman"/>
        </w:rPr>
        <w:t xml:space="preserve"> </w:t>
      </w:r>
      <w:r w:rsidR="007B4195">
        <w:rPr>
          <w:rFonts w:asciiTheme="majorHAnsi" w:hAnsiTheme="majorHAnsi" w:cs="Times New Roman"/>
          <w:b/>
        </w:rPr>
        <w:t>Sociální pojištění</w:t>
      </w:r>
      <w:r w:rsidR="00AE6F8C">
        <w:rPr>
          <w:rFonts w:asciiTheme="majorHAnsi" w:hAnsiTheme="majorHAnsi" w:cs="Times New Roman"/>
          <w:b/>
        </w:rPr>
        <w:t xml:space="preserve"> (č.</w:t>
      </w:r>
      <w:r w:rsidR="00A66E24">
        <w:rPr>
          <w:rFonts w:asciiTheme="majorHAnsi" w:hAnsiTheme="majorHAnsi" w:cs="Times New Roman"/>
          <w:b/>
        </w:rPr>
        <w:t> </w:t>
      </w:r>
      <w:r w:rsidR="007B4195">
        <w:rPr>
          <w:rFonts w:asciiTheme="majorHAnsi" w:hAnsiTheme="majorHAnsi" w:cs="Times New Roman"/>
          <w:b/>
        </w:rPr>
        <w:t>15</w:t>
      </w:r>
      <w:r w:rsidR="00AE6F8C">
        <w:rPr>
          <w:rFonts w:asciiTheme="majorHAnsi" w:hAnsiTheme="majorHAnsi" w:cs="Times New Roman"/>
          <w:b/>
        </w:rPr>
        <w:t>)</w:t>
      </w:r>
      <w:r w:rsidR="00DF4634">
        <w:rPr>
          <w:rFonts w:asciiTheme="majorHAnsi" w:hAnsiTheme="majorHAnsi" w:cs="Times New Roman"/>
          <w:b/>
        </w:rPr>
        <w:t xml:space="preserve">. </w:t>
      </w:r>
    </w:p>
    <w:p w:rsidR="009932B9" w:rsidRPr="009932B9" w:rsidRDefault="002A7EAB" w:rsidP="009932B9">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9932B9" w:rsidRPr="009932B9" w:rsidRDefault="009932B9" w:rsidP="009932B9">
      <w:pPr>
        <w:pStyle w:val="Odstavecseseznamem"/>
        <w:numPr>
          <w:ilvl w:val="0"/>
          <w:numId w:val="26"/>
        </w:numPr>
        <w:spacing w:line="240" w:lineRule="auto"/>
        <w:ind w:left="360"/>
        <w:jc w:val="both"/>
        <w:rPr>
          <w:rFonts w:asciiTheme="majorHAnsi" w:hAnsiTheme="majorHAnsi" w:cs="Times New Roman"/>
        </w:rPr>
      </w:pPr>
      <w:r w:rsidRPr="009932B9">
        <w:rPr>
          <w:rFonts w:asciiTheme="majorHAnsi" w:hAnsiTheme="majorHAnsi" w:cs="Times New Roman"/>
        </w:rPr>
        <w:t>Výkon komplexních právních činností v oboru státní služby ústředního správního úřadu, vypracovávání zásadních právních výkladů a stanovisek a stanovování obecných postupů aplikace právních předpisů včetně řešení věcně a právně složitých případů a zastupování v soudních a</w:t>
      </w:r>
      <w:r w:rsidR="007A34C6">
        <w:rPr>
          <w:rFonts w:asciiTheme="majorHAnsi" w:hAnsiTheme="majorHAnsi" w:cs="Times New Roman"/>
        </w:rPr>
        <w:t> </w:t>
      </w:r>
      <w:r w:rsidRPr="009932B9">
        <w:rPr>
          <w:rFonts w:asciiTheme="majorHAnsi" w:hAnsiTheme="majorHAnsi" w:cs="Times New Roman"/>
        </w:rPr>
        <w:t>obdobných sporech.</w:t>
      </w:r>
    </w:p>
    <w:p w:rsidR="009932B9" w:rsidRPr="009932B9" w:rsidRDefault="009932B9" w:rsidP="009932B9">
      <w:pPr>
        <w:pStyle w:val="Odstavecseseznamem"/>
        <w:numPr>
          <w:ilvl w:val="0"/>
          <w:numId w:val="26"/>
        </w:numPr>
        <w:spacing w:line="240" w:lineRule="auto"/>
        <w:ind w:left="360"/>
        <w:jc w:val="both"/>
        <w:rPr>
          <w:rFonts w:asciiTheme="majorHAnsi" w:hAnsiTheme="majorHAnsi" w:cs="Times New Roman"/>
        </w:rPr>
      </w:pPr>
      <w:r>
        <w:rPr>
          <w:rFonts w:asciiTheme="majorHAnsi" w:hAnsiTheme="majorHAnsi" w:cs="Times New Roman"/>
        </w:rPr>
        <w:t>Zabezpečování</w:t>
      </w:r>
      <w:r w:rsidRPr="009932B9">
        <w:rPr>
          <w:rFonts w:asciiTheme="majorHAnsi" w:hAnsiTheme="majorHAnsi" w:cs="Times New Roman"/>
        </w:rPr>
        <w:t xml:space="preserve"> plnění úkolů orgánu sociálního zabezpečení 2. stupně.</w:t>
      </w:r>
    </w:p>
    <w:p w:rsidR="009932B9" w:rsidRPr="009932B9" w:rsidRDefault="009932B9" w:rsidP="009932B9">
      <w:pPr>
        <w:pStyle w:val="Odstavecseseznamem"/>
        <w:numPr>
          <w:ilvl w:val="0"/>
          <w:numId w:val="26"/>
        </w:numPr>
        <w:spacing w:line="240" w:lineRule="auto"/>
        <w:ind w:left="360"/>
        <w:jc w:val="both"/>
        <w:rPr>
          <w:rFonts w:asciiTheme="majorHAnsi" w:hAnsiTheme="majorHAnsi" w:cs="Times New Roman"/>
        </w:rPr>
      </w:pPr>
      <w:r>
        <w:rPr>
          <w:rFonts w:asciiTheme="majorHAnsi" w:hAnsiTheme="majorHAnsi" w:cs="Times New Roman"/>
        </w:rPr>
        <w:t>Zastupování Ministerstva obrany</w:t>
      </w:r>
      <w:r w:rsidRPr="009932B9">
        <w:rPr>
          <w:rFonts w:asciiTheme="majorHAnsi" w:hAnsiTheme="majorHAnsi" w:cs="Times New Roman"/>
        </w:rPr>
        <w:t xml:space="preserve"> v soudním řízení o dávkách důchodového pojištění a výsluhových náležitostech vojáků.</w:t>
      </w:r>
    </w:p>
    <w:p w:rsidR="009932B9" w:rsidRPr="009932B9" w:rsidRDefault="009932B9" w:rsidP="009932B9">
      <w:pPr>
        <w:pStyle w:val="Odstavecseseznamem"/>
        <w:numPr>
          <w:ilvl w:val="0"/>
          <w:numId w:val="26"/>
        </w:numPr>
        <w:spacing w:line="240" w:lineRule="auto"/>
        <w:ind w:left="360"/>
        <w:jc w:val="both"/>
        <w:rPr>
          <w:rFonts w:asciiTheme="majorHAnsi" w:hAnsiTheme="majorHAnsi" w:cs="Times New Roman"/>
        </w:rPr>
      </w:pPr>
      <w:r w:rsidRPr="009932B9">
        <w:rPr>
          <w:rFonts w:asciiTheme="majorHAnsi" w:hAnsiTheme="majorHAnsi" w:cs="Times New Roman"/>
        </w:rPr>
        <w:t>Zpracovává</w:t>
      </w:r>
      <w:r>
        <w:rPr>
          <w:rFonts w:asciiTheme="majorHAnsi" w:hAnsiTheme="majorHAnsi" w:cs="Times New Roman"/>
        </w:rPr>
        <w:t>ní návrhů</w:t>
      </w:r>
      <w:r w:rsidRPr="009932B9">
        <w:rPr>
          <w:rFonts w:asciiTheme="majorHAnsi" w:hAnsiTheme="majorHAnsi" w:cs="Times New Roman"/>
        </w:rPr>
        <w:t xml:space="preserve"> na odstraňování tvrdosti zákona v důchodovém pojištění a v případě dávek souvisejících se skončením služebního poměru.</w:t>
      </w:r>
    </w:p>
    <w:p w:rsidR="009932B9" w:rsidRPr="000457F6" w:rsidRDefault="009932B9" w:rsidP="009932B9">
      <w:pPr>
        <w:pStyle w:val="Odstavecseseznamem"/>
        <w:numPr>
          <w:ilvl w:val="0"/>
          <w:numId w:val="26"/>
        </w:numPr>
        <w:spacing w:line="240" w:lineRule="auto"/>
        <w:ind w:left="360"/>
        <w:jc w:val="both"/>
        <w:rPr>
          <w:rFonts w:asciiTheme="majorHAnsi" w:hAnsiTheme="majorHAnsi" w:cs="Times New Roman"/>
        </w:rPr>
      </w:pPr>
      <w:r w:rsidRPr="009932B9">
        <w:rPr>
          <w:rFonts w:asciiTheme="majorHAnsi" w:hAnsiTheme="majorHAnsi" w:cs="Times New Roman"/>
        </w:rPr>
        <w:t>Zpracovává</w:t>
      </w:r>
      <w:r>
        <w:rPr>
          <w:rFonts w:asciiTheme="majorHAnsi" w:hAnsiTheme="majorHAnsi" w:cs="Times New Roman"/>
        </w:rPr>
        <w:t>ní koncepcí vztahů a zajišťování realizace</w:t>
      </w:r>
      <w:r w:rsidRPr="009932B9">
        <w:rPr>
          <w:rFonts w:asciiTheme="majorHAnsi" w:hAnsiTheme="majorHAnsi" w:cs="Times New Roman"/>
        </w:rPr>
        <w:t xml:space="preserve"> smlouvy mezi ČR a SR o </w:t>
      </w:r>
      <w:r>
        <w:rPr>
          <w:rFonts w:asciiTheme="majorHAnsi" w:hAnsiTheme="majorHAnsi" w:cs="Times New Roman"/>
        </w:rPr>
        <w:t>sociálním zabezpečení, realizace</w:t>
      </w:r>
      <w:r w:rsidRPr="009932B9">
        <w:rPr>
          <w:rFonts w:asciiTheme="majorHAnsi" w:hAnsiTheme="majorHAnsi" w:cs="Times New Roman"/>
        </w:rPr>
        <w:t xml:space="preserve"> dalších mezinárodních smluv o sociálním zabezpečení a směrnic a nařízení EU.</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B3610" w:rsidTr="0071328B">
        <w:tc>
          <w:tcPr>
            <w:tcW w:w="988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1C575F" w:rsidRPr="006B3610" w:rsidRDefault="001C575F" w:rsidP="001C575F">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1C575F" w:rsidRPr="006B3610" w:rsidRDefault="001C575F" w:rsidP="001C575F">
      <w:pPr>
        <w:spacing w:before="120" w:after="120" w:line="240" w:lineRule="auto"/>
        <w:jc w:val="both"/>
        <w:rPr>
          <w:rFonts w:ascii="Cambria" w:hAnsi="Cambria" w:cs="Cambria"/>
          <w:color w:val="000000"/>
        </w:rPr>
      </w:pPr>
      <w:r w:rsidRPr="006B3610">
        <w:rPr>
          <w:rFonts w:ascii="Cambria" w:hAnsi="Cambria" w:cs="Cambria"/>
          <w:color w:val="000000"/>
        </w:rPr>
        <w:t>Služební místo je zařa</w:t>
      </w:r>
      <w:r>
        <w:rPr>
          <w:rFonts w:ascii="Cambria" w:hAnsi="Cambria" w:cs="Cambria"/>
          <w:color w:val="000000"/>
        </w:rPr>
        <w:t>zeno podle přílohy č. 1 k zákonu</w:t>
      </w:r>
      <w:r w:rsidRPr="006B3610">
        <w:rPr>
          <w:rFonts w:ascii="Cambria" w:hAnsi="Cambria" w:cs="Cambria"/>
          <w:color w:val="000000"/>
        </w:rPr>
        <w:t xml:space="preserve"> o státní službě </w:t>
      </w:r>
      <w:r w:rsidRPr="006B3610">
        <w:rPr>
          <w:rFonts w:ascii="Cambria" w:hAnsi="Cambria" w:cs="Cambria"/>
          <w:b/>
          <w:bCs/>
          <w:color w:val="000000"/>
        </w:rPr>
        <w:t>do 1</w:t>
      </w:r>
      <w:r w:rsidR="0024627C">
        <w:rPr>
          <w:rFonts w:ascii="Cambria" w:hAnsi="Cambria" w:cs="Cambria"/>
          <w:b/>
          <w:bCs/>
          <w:color w:val="000000"/>
        </w:rPr>
        <w:t>3</w:t>
      </w:r>
      <w:r w:rsidRPr="006B3610">
        <w:rPr>
          <w:rFonts w:ascii="Cambria" w:hAnsi="Cambria" w:cs="Cambria"/>
          <w:b/>
          <w:bCs/>
          <w:color w:val="000000"/>
        </w:rPr>
        <w:t>. platové třídy</w:t>
      </w:r>
      <w:r w:rsidRPr="006B3610">
        <w:rPr>
          <w:rFonts w:ascii="Cambria" w:hAnsi="Cambria" w:cs="Cambria"/>
          <w:color w:val="000000"/>
        </w:rPr>
        <w:t xml:space="preserve">. </w:t>
      </w:r>
    </w:p>
    <w:p w:rsidR="001C575F" w:rsidRPr="006B3610" w:rsidRDefault="001C575F" w:rsidP="001C575F">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03643F" w:rsidRPr="0003643F" w:rsidRDefault="0003643F" w:rsidP="0003643F">
      <w:pPr>
        <w:spacing w:before="120" w:after="120" w:line="240" w:lineRule="auto"/>
        <w:jc w:val="both"/>
        <w:rPr>
          <w:rFonts w:asciiTheme="majorHAnsi" w:hAnsiTheme="majorHAnsi" w:cs="Times New Roman"/>
        </w:rPr>
      </w:pPr>
      <w:r w:rsidRPr="0003643F">
        <w:rPr>
          <w:rFonts w:asciiTheme="majorHAnsi" w:hAnsiTheme="majorHAnsi" w:cs="Times New Roman"/>
        </w:rPr>
        <w:t xml:space="preserve">Státnímu zaměstnanci přísluší </w:t>
      </w:r>
      <w:r w:rsidRPr="0003643F">
        <w:rPr>
          <w:rFonts w:asciiTheme="majorHAnsi" w:hAnsiTheme="majorHAnsi" w:cs="Times New Roman"/>
          <w:b/>
          <w:bCs/>
        </w:rPr>
        <w:t>platový tarif od 30 780 Kč do 45 420 Kč</w:t>
      </w:r>
      <w:r w:rsidRPr="0003643F">
        <w:rPr>
          <w:rFonts w:asciiTheme="majorHAnsi" w:hAnsiTheme="majorHAnsi" w:cs="Times New Roman"/>
        </w:rPr>
        <w:t xml:space="preserve">. </w:t>
      </w:r>
    </w:p>
    <w:p w:rsidR="00744F5D" w:rsidRPr="009932B9" w:rsidRDefault="0003643F" w:rsidP="0003643F">
      <w:pPr>
        <w:spacing w:before="120" w:after="120" w:line="240" w:lineRule="auto"/>
        <w:jc w:val="both"/>
        <w:rPr>
          <w:rFonts w:ascii="Cambria" w:hAnsi="Cambria" w:cs="Cambria"/>
          <w:color w:val="000000"/>
        </w:rPr>
      </w:pPr>
      <w:r w:rsidRPr="0003643F">
        <w:rPr>
          <w:rFonts w:asciiTheme="majorHAnsi" w:hAnsiTheme="majorHAnsi" w:cs="Times New Roman"/>
        </w:rPr>
        <w:t>Státní zaměstnanec se zařadí do platového stupně podle započitatelné praxe a míry jejího zápočtu podle § 3 nařízení vlády č. 304/2014 Sb., o platových poměrech státních zaměstnanců, ve znění pozdějších předpisů</w:t>
      </w:r>
      <w:r w:rsidR="00E34E19" w:rsidRPr="001F32E5">
        <w:rPr>
          <w:rFonts w:ascii="Cambria" w:hAnsi="Cambria" w:cs="Cambria"/>
          <w:color w:val="000000"/>
        </w:rPr>
        <w:t>.</w:t>
      </w:r>
      <w:r w:rsidR="00E34E19" w:rsidRPr="000E4B26">
        <w:rPr>
          <w:rFonts w:ascii="Cambria" w:hAnsi="Cambria" w:cs="Cambria"/>
          <w:color w:val="000000"/>
        </w:rPr>
        <w:t xml:space="preserve"> </w:t>
      </w:r>
    </w:p>
    <w:p w:rsidR="001C575F" w:rsidRDefault="001C575F" w:rsidP="001C575F">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t xml:space="preserve">2.2 Osobní příplatek </w:t>
      </w:r>
    </w:p>
    <w:p w:rsidR="001C575F" w:rsidRPr="006B3610" w:rsidRDefault="001C575F" w:rsidP="001C575F">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 xml:space="preserve">od </w:t>
      </w:r>
      <w:r w:rsidR="00744F5D">
        <w:rPr>
          <w:rFonts w:ascii="Cambria" w:hAnsi="Cambria" w:cs="Cambria"/>
          <w:b/>
          <w:bCs/>
          <w:color w:val="000000"/>
        </w:rPr>
        <w:t>2 271</w:t>
      </w:r>
      <w:r w:rsidRPr="006B3610">
        <w:rPr>
          <w:rFonts w:ascii="Cambria" w:hAnsi="Cambria" w:cs="Cambria"/>
          <w:b/>
          <w:bCs/>
          <w:color w:val="000000"/>
        </w:rPr>
        <w:t xml:space="preserve"> Kč do </w:t>
      </w:r>
      <w:r w:rsidR="00744F5D">
        <w:rPr>
          <w:rFonts w:ascii="Cambria" w:hAnsi="Cambria" w:cs="Cambria"/>
          <w:b/>
          <w:bCs/>
          <w:color w:val="000000"/>
        </w:rPr>
        <w:t>6 813</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1C575F" w:rsidRPr="006B3610" w:rsidRDefault="001C575F" w:rsidP="001C575F">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w:t>
      </w:r>
      <w:r w:rsidRPr="006B3610">
        <w:rPr>
          <w:rFonts w:ascii="Cambria" w:hAnsi="Cambria" w:cs="Cambria"/>
        </w:rPr>
        <w:lastRenderedPageBreak/>
        <w:t xml:space="preserve">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5168B3">
        <w:rPr>
          <w:rFonts w:ascii="Cambria" w:hAnsi="Cambria" w:cs="Cambria"/>
          <w:b/>
        </w:rPr>
        <w:t>příplatek 1</w:t>
      </w:r>
      <w:r w:rsidR="001F67DC" w:rsidRPr="005168B3">
        <w:rPr>
          <w:rFonts w:ascii="Cambria" w:hAnsi="Cambria" w:cs="Cambria"/>
          <w:b/>
        </w:rPr>
        <w:t xml:space="preserve"> </w:t>
      </w:r>
      <w:r w:rsidR="00E61CC5" w:rsidRPr="005168B3">
        <w:rPr>
          <w:rFonts w:ascii="Cambria" w:hAnsi="Cambria" w:cs="Cambria"/>
          <w:b/>
        </w:rPr>
        <w:t>0</w:t>
      </w:r>
      <w:r w:rsidRPr="005168B3">
        <w:rPr>
          <w:rFonts w:ascii="Cambria" w:hAnsi="Cambria" w:cs="Cambria"/>
          <w:b/>
        </w:rPr>
        <w:t>00 Kč</w:t>
      </w:r>
      <w:r w:rsidR="00AE09EB" w:rsidRPr="005168B3">
        <w:rPr>
          <w:rFonts w:ascii="Cambria" w:hAnsi="Cambria" w:cs="Cambria"/>
          <w:b/>
        </w:rPr>
        <w:t>.</w:t>
      </w:r>
    </w:p>
    <w:tbl>
      <w:tblPr>
        <w:tblStyle w:val="Mkatabulky"/>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147B95" w:rsidTr="0071328B">
        <w:tc>
          <w:tcPr>
            <w:tcW w:w="989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BA524E">
        <w:rPr>
          <w:rFonts w:ascii="Cambria" w:hAnsi="Cambria" w:cs="Cambria"/>
          <w:b/>
          <w:bCs/>
          <w:color w:val="000000"/>
        </w:rPr>
        <w:t>srpen</w:t>
      </w:r>
      <w:r w:rsidR="00641405">
        <w:rPr>
          <w:rFonts w:ascii="Cambria" w:hAnsi="Cambria" w:cs="Cambria"/>
          <w:b/>
          <w:bCs/>
          <w:color w:val="000000"/>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C51F03" w:rsidRPr="00B24D74" w:rsidRDefault="0062271F" w:rsidP="00B24D74">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B24D74" w:rsidRPr="008614AB">
          <w:rPr>
            <w:rStyle w:val="Hypertextovodkaz"/>
            <w:rFonts w:asciiTheme="majorHAnsi" w:hAnsiTheme="majorHAnsi"/>
          </w:rPr>
          <w:t>https://statnisluzba.army.cz/sites/statnisluzba/files/2024-01/podminky_vykonu_sluzby_material_mv.pdf</w:t>
        </w:r>
      </w:hyperlink>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0130C" w:rsidTr="0071328B">
        <w:tc>
          <w:tcPr>
            <w:tcW w:w="988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 xml:space="preserve">ve lhůtě do </w:t>
      </w:r>
      <w:r w:rsidR="00BA524E">
        <w:rPr>
          <w:rFonts w:ascii="Cambria" w:hAnsi="Cambria" w:cs="Cambria"/>
          <w:b/>
          <w:color w:val="000000"/>
        </w:rPr>
        <w:t>23. května</w:t>
      </w:r>
      <w:r w:rsidR="00637762">
        <w:rPr>
          <w:rFonts w:ascii="Cambria" w:hAnsi="Cambria" w:cs="Cambria"/>
          <w:b/>
          <w:color w:val="000000"/>
        </w:rPr>
        <w:t xml:space="preserve">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316AC2">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316AC2">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24627C" w:rsidRPr="0024627C">
        <w:rPr>
          <w:rFonts w:asciiTheme="majorHAnsi" w:eastAsia="Times New Roman" w:hAnsiTheme="majorHAnsi" w:cs="Times New Roman"/>
          <w:b/>
          <w:bCs/>
          <w:color w:val="000000" w:themeColor="text1"/>
          <w:lang w:eastAsia="cs-CZ"/>
        </w:rPr>
        <w:t>ministerský rada oddělení právního a</w:t>
      </w:r>
      <w:r w:rsidR="00744F5D">
        <w:rPr>
          <w:rFonts w:asciiTheme="majorHAnsi" w:eastAsia="Times New Roman" w:hAnsiTheme="majorHAnsi" w:cs="Times New Roman"/>
          <w:b/>
          <w:bCs/>
          <w:color w:val="000000" w:themeColor="text1"/>
          <w:lang w:eastAsia="cs-CZ"/>
        </w:rPr>
        <w:t> </w:t>
      </w:r>
      <w:r w:rsidR="0024627C" w:rsidRPr="0024627C">
        <w:rPr>
          <w:rFonts w:asciiTheme="majorHAnsi" w:eastAsia="Times New Roman" w:hAnsiTheme="majorHAnsi" w:cs="Times New Roman"/>
          <w:b/>
          <w:bCs/>
          <w:color w:val="000000" w:themeColor="text1"/>
          <w:lang w:eastAsia="cs-CZ"/>
        </w:rPr>
        <w:t>metodického odboru sociálního zabezpečení sekce státního tajemníka Ministerstva obrany (</w:t>
      </w:r>
      <w:proofErr w:type="spellStart"/>
      <w:r w:rsidR="0024627C" w:rsidRPr="0024627C">
        <w:rPr>
          <w:rFonts w:asciiTheme="majorHAnsi" w:eastAsia="Times New Roman" w:hAnsiTheme="majorHAnsi" w:cs="Times New Roman"/>
          <w:b/>
          <w:bCs/>
          <w:color w:val="000000" w:themeColor="text1"/>
          <w:lang w:eastAsia="cs-CZ"/>
        </w:rPr>
        <w:t>extID</w:t>
      </w:r>
      <w:proofErr w:type="spellEnd"/>
      <w:r w:rsidR="0024627C" w:rsidRPr="0024627C">
        <w:rPr>
          <w:rFonts w:asciiTheme="majorHAnsi" w:eastAsia="Times New Roman" w:hAnsiTheme="majorHAnsi" w:cs="Times New Roman"/>
          <w:b/>
          <w:bCs/>
          <w:color w:val="000000" w:themeColor="text1"/>
          <w:lang w:eastAsia="cs-CZ"/>
        </w:rPr>
        <w:t xml:space="preserve"> 0000 7542 0929</w:t>
      </w:r>
      <w:r w:rsidR="0062271F" w:rsidRPr="0062271F">
        <w:rPr>
          <w:rFonts w:asciiTheme="majorHAnsi" w:eastAsia="Times New Roman" w:hAnsiTheme="majorHAnsi" w:cs="Times New Roman"/>
          <w:b/>
          <w:bCs/>
          <w:color w:val="000000" w:themeColor="text1"/>
          <w:lang w:eastAsia="cs-CZ"/>
        </w:rPr>
        <w:t>)</w:t>
      </w:r>
      <w:r w:rsidRPr="003A681F">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9889" w:type="dxa"/>
        <w:tblLook w:val="04A0" w:firstRow="1" w:lastRow="0" w:firstColumn="1" w:lastColumn="0" w:noHBand="0" w:noVBand="1"/>
      </w:tblPr>
      <w:tblGrid>
        <w:gridCol w:w="9889"/>
      </w:tblGrid>
      <w:tr w:rsidR="00320BC5" w:rsidTr="0071328B">
        <w:tc>
          <w:tcPr>
            <w:tcW w:w="988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lastRenderedPageBreak/>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746365">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821261" w:rsidRDefault="00821261" w:rsidP="00821261">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B565B0" w:rsidRPr="007B41D6" w:rsidRDefault="007E22B5" w:rsidP="007B41D6">
      <w:pPr>
        <w:numPr>
          <w:ilvl w:val="0"/>
          <w:numId w:val="7"/>
        </w:numPr>
        <w:spacing w:before="120" w:after="120" w:line="240" w:lineRule="auto"/>
        <w:jc w:val="both"/>
        <w:rPr>
          <w:rFonts w:asciiTheme="majorHAnsi" w:eastAsia="Times New Roman" w:hAnsiTheme="majorHAnsi" w:cs="Times New Roman"/>
          <w:lang w:eastAsia="cs-CZ"/>
        </w:rPr>
      </w:pPr>
      <w:r w:rsidRPr="007E22B5">
        <w:rPr>
          <w:rFonts w:asciiTheme="majorHAnsi" w:eastAsia="Times New Roman" w:hAnsiTheme="majorHAnsi" w:cs="Times New Roman"/>
        </w:rPr>
        <w:t xml:space="preserve">Žadatel musí </w:t>
      </w:r>
      <w:r w:rsidR="00905701">
        <w:rPr>
          <w:rFonts w:asciiTheme="majorHAnsi" w:eastAsia="Times New Roman" w:hAnsiTheme="majorHAnsi" w:cs="Times New Roman"/>
        </w:rPr>
        <w:t xml:space="preserve">také </w:t>
      </w:r>
      <w:r w:rsidRPr="007E22B5">
        <w:rPr>
          <w:rFonts w:asciiTheme="majorHAnsi" w:eastAsia="Times New Roman" w:hAnsiTheme="majorHAnsi" w:cs="Times New Roman"/>
        </w:rPr>
        <w:t xml:space="preserve">splňovat jiný požadavek stanovený podle § 25 odst. 5 písm. b) zákona o státní službě služebním předpisem státního tajemníka v Ministerstvu obrany </w:t>
      </w:r>
      <w:r w:rsidR="0005702D" w:rsidRPr="0005702D">
        <w:rPr>
          <w:rFonts w:asciiTheme="majorHAnsi" w:eastAsia="Times New Roman" w:hAnsiTheme="majorHAnsi" w:cs="Times New Roman"/>
        </w:rPr>
        <w:t xml:space="preserve">č. 1/2024, kterým se stanoví vnitřní systemizace a organizační struktura pro rok 2024 (SP-01/2024-ST), ve znění </w:t>
      </w:r>
      <w:r w:rsidR="00EC584E">
        <w:rPr>
          <w:rFonts w:asciiTheme="majorHAnsi" w:eastAsia="Times New Roman" w:hAnsiTheme="majorHAnsi" w:cs="Times New Roman"/>
        </w:rPr>
        <w:t>pozdějších služebních předpisů</w:t>
      </w:r>
      <w:r w:rsidR="00A2205D">
        <w:rPr>
          <w:rFonts w:asciiTheme="majorHAnsi" w:eastAsia="Times New Roman" w:hAnsiTheme="majorHAnsi" w:cs="Times New Roman"/>
        </w:rPr>
        <w:t xml:space="preserve">, </w:t>
      </w:r>
      <w:r w:rsidRPr="007E22B5">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00E61CC5">
        <w:rPr>
          <w:rFonts w:asciiTheme="majorHAnsi" w:eastAsia="Times New Roman" w:hAnsiTheme="majorHAnsi" w:cs="Times New Roman"/>
          <w:b/>
        </w:rPr>
        <w:t>VYHRAZE</w:t>
      </w:r>
      <w:r w:rsidR="00AB4ACA">
        <w:rPr>
          <w:rFonts w:asciiTheme="majorHAnsi" w:eastAsia="Times New Roman" w:hAnsiTheme="majorHAnsi" w:cs="Times New Roman"/>
          <w:b/>
        </w:rPr>
        <w:t>NÉ</w:t>
      </w:r>
      <w:r w:rsidRPr="007E22B5">
        <w:rPr>
          <w:rFonts w:asciiTheme="majorHAnsi" w:eastAsia="Times New Roman" w:hAnsiTheme="majorHAnsi" w:cs="Times New Roman"/>
        </w:rPr>
        <w:t xml:space="preserve">. </w:t>
      </w:r>
      <w:r w:rsidR="00E61CC5" w:rsidRPr="008C7A58">
        <w:rPr>
          <w:rFonts w:asciiTheme="majorHAnsi" w:eastAsia="Times New Roman" w:hAnsiTheme="majorHAnsi" w:cs="Times New Roman"/>
        </w:rPr>
        <w:t>Splnění podmínek pro vydání oznámení pro požadovaný stupeň utajení (§</w:t>
      </w:r>
      <w:r w:rsidR="00E61CC5">
        <w:rPr>
          <w:rFonts w:asciiTheme="majorHAnsi" w:eastAsia="Times New Roman" w:hAnsiTheme="majorHAnsi" w:cs="Times New Roman"/>
        </w:rPr>
        <w:t> </w:t>
      </w:r>
      <w:r w:rsidR="00E61CC5" w:rsidRPr="008C7A58">
        <w:rPr>
          <w:rFonts w:asciiTheme="majorHAnsi" w:eastAsia="Times New Roman" w:hAnsiTheme="majorHAnsi" w:cs="Times New Roman"/>
        </w:rPr>
        <w:t>6</w:t>
      </w:r>
      <w:r w:rsidR="00E61CC5">
        <w:rPr>
          <w:rFonts w:asciiTheme="majorHAnsi" w:eastAsia="Times New Roman" w:hAnsiTheme="majorHAnsi" w:cs="Times New Roman"/>
        </w:rPr>
        <w:t> </w:t>
      </w:r>
      <w:r w:rsidR="00E61CC5" w:rsidRPr="008C7A58">
        <w:rPr>
          <w:rFonts w:asciiTheme="majorHAnsi" w:eastAsia="Times New Roman" w:hAnsiTheme="majorHAnsi" w:cs="Times New Roman"/>
        </w:rPr>
        <w:t>odst. 2 zákona č. 412/2005 Sb., o ochraně utajovaných informací a o bezpečnostní způsobilosti, ve znění pozdějších předpisů – svéprávnost, věk alespoň 18 let a bezúhonnost) služební orgán dovodí již ze</w:t>
      </w:r>
      <w:r w:rsidR="00E61CC5">
        <w:rPr>
          <w:rFonts w:asciiTheme="majorHAnsi" w:eastAsia="Times New Roman" w:hAnsiTheme="majorHAnsi" w:cs="Times New Roman"/>
        </w:rPr>
        <w:t xml:space="preserve"> žádosti </w:t>
      </w:r>
      <w:r w:rsidR="00E61CC5" w:rsidRPr="00C0130C">
        <w:rPr>
          <w:rFonts w:ascii="Cambria" w:hAnsi="Cambria" w:cs="Cambria"/>
          <w:color w:val="000000"/>
        </w:rPr>
        <w:t xml:space="preserve">o přijetí do služebního poměru a </w:t>
      </w:r>
      <w:r w:rsidR="00781C66">
        <w:rPr>
          <w:rFonts w:ascii="Cambria" w:hAnsi="Cambria" w:cs="Cambria"/>
          <w:color w:val="000000"/>
        </w:rPr>
        <w:t>zařazení</w:t>
      </w:r>
      <w:r w:rsidR="00E61CC5" w:rsidRPr="00C0130C">
        <w:rPr>
          <w:rFonts w:ascii="Cambria" w:hAnsi="Cambria" w:cs="Cambria"/>
          <w:color w:val="000000"/>
        </w:rPr>
        <w:t xml:space="preserve"> na služební místo nebo </w:t>
      </w:r>
      <w:r w:rsidR="00E61CC5">
        <w:rPr>
          <w:rFonts w:ascii="Cambria" w:hAnsi="Cambria" w:cs="Cambria"/>
          <w:color w:val="000000"/>
        </w:rPr>
        <w:t>žád</w:t>
      </w:r>
      <w:r w:rsidR="00E61CC5" w:rsidRPr="00C0130C">
        <w:rPr>
          <w:rFonts w:ascii="Cambria" w:hAnsi="Cambria" w:cs="Cambria"/>
          <w:color w:val="000000"/>
        </w:rPr>
        <w:t xml:space="preserve">osti o </w:t>
      </w:r>
      <w:r w:rsidR="00781C66">
        <w:rPr>
          <w:rFonts w:ascii="Cambria" w:hAnsi="Cambria" w:cs="Cambria"/>
          <w:color w:val="000000"/>
        </w:rPr>
        <w:t>zařazení</w:t>
      </w:r>
      <w:r w:rsidR="00E61CC5">
        <w:rPr>
          <w:rFonts w:ascii="Cambria" w:hAnsi="Cambria" w:cs="Cambria"/>
          <w:color w:val="000000"/>
        </w:rPr>
        <w:t xml:space="preserve"> </w:t>
      </w:r>
      <w:r w:rsidR="00E61CC5" w:rsidRPr="00C0130C">
        <w:rPr>
          <w:rFonts w:ascii="Cambria" w:hAnsi="Cambria" w:cs="Cambria"/>
          <w:color w:val="000000"/>
        </w:rPr>
        <w:t>na služební místo</w:t>
      </w:r>
      <w:r w:rsidR="00E61CC5" w:rsidRPr="008C7A58">
        <w:rPr>
          <w:rFonts w:asciiTheme="majorHAnsi" w:eastAsia="Times New Roman" w:hAnsiTheme="majorHAnsi" w:cs="Times New Roman"/>
          <w:lang w:eastAsia="cs-CZ"/>
        </w:rPr>
        <w:t>.</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A10D9" w:rsidTr="0071328B">
        <w:tc>
          <w:tcPr>
            <w:tcW w:w="988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17E0F" w:rsidTr="0071328B">
        <w:tc>
          <w:tcPr>
            <w:tcW w:w="988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lastRenderedPageBreak/>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1707D" w:rsidRDefault="0091707D" w:rsidP="00C17E0F">
      <w:pPr>
        <w:widowControl w:val="0"/>
        <w:spacing w:after="0" w:line="240" w:lineRule="auto"/>
        <w:ind w:left="5670"/>
        <w:jc w:val="center"/>
        <w:rPr>
          <w:rFonts w:asciiTheme="majorHAnsi" w:hAnsiTheme="majorHAnsi" w:cs="Times New Roman"/>
        </w:rPr>
      </w:pPr>
      <w:r w:rsidRPr="00C1364F">
        <w:rPr>
          <w:rFonts w:asciiTheme="majorHAnsi" w:hAnsiTheme="majorHAnsi" w:cs="Times New Roman"/>
        </w:rPr>
        <w:t>Ing. Petr Vančura</w:t>
      </w:r>
      <w:r w:rsidRPr="00C1364F">
        <w:rPr>
          <w:rFonts w:asciiTheme="majorHAnsi" w:hAnsiTheme="majorHAnsi" w:cs="Times New Roman"/>
        </w:rPr>
        <w:br/>
        <w:t>státní tajemník v Ministerstvu obrany</w:t>
      </w:r>
    </w:p>
    <w:p w:rsidR="00C17E0F" w:rsidRPr="00C1364F"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8E4EB2" w:rsidRDefault="008E4EB2" w:rsidP="00EA57C7">
      <w:pPr>
        <w:spacing w:before="120" w:after="0" w:line="240" w:lineRule="auto"/>
        <w:jc w:val="both"/>
        <w:rPr>
          <w:rFonts w:asciiTheme="majorHAnsi" w:hAnsiTheme="majorHAnsi" w:cs="Times New Roman"/>
        </w:rPr>
      </w:pPr>
    </w:p>
    <w:p w:rsidR="0005702D" w:rsidRDefault="0005702D" w:rsidP="00EA57C7">
      <w:pPr>
        <w:spacing w:before="120" w:after="0" w:line="240" w:lineRule="auto"/>
        <w:jc w:val="both"/>
        <w:rPr>
          <w:rFonts w:asciiTheme="majorHAnsi" w:hAnsiTheme="majorHAnsi" w:cs="Times New Roman"/>
        </w:rPr>
      </w:pPr>
    </w:p>
    <w:p w:rsidR="0005702D" w:rsidRDefault="0005702D" w:rsidP="00EA57C7">
      <w:pPr>
        <w:spacing w:before="120" w:after="0" w:line="240" w:lineRule="auto"/>
        <w:jc w:val="both"/>
        <w:rPr>
          <w:rFonts w:asciiTheme="majorHAnsi" w:hAnsiTheme="majorHAnsi" w:cs="Times New Roman"/>
        </w:rPr>
      </w:pPr>
    </w:p>
    <w:p w:rsidR="0005702D" w:rsidRDefault="0005702D" w:rsidP="00EA57C7">
      <w:pPr>
        <w:spacing w:before="120" w:after="0" w:line="240" w:lineRule="auto"/>
        <w:jc w:val="both"/>
        <w:rPr>
          <w:rFonts w:asciiTheme="majorHAnsi" w:hAnsiTheme="majorHAnsi" w:cs="Times New Roman"/>
        </w:rPr>
      </w:pPr>
    </w:p>
    <w:p w:rsidR="007B41D6" w:rsidRDefault="007B41D6" w:rsidP="00EA57C7">
      <w:pPr>
        <w:spacing w:before="120" w:after="0" w:line="240" w:lineRule="auto"/>
        <w:jc w:val="both"/>
        <w:rPr>
          <w:rFonts w:asciiTheme="majorHAnsi" w:hAnsiTheme="majorHAnsi" w:cs="Times New Roman"/>
        </w:rPr>
      </w:pPr>
    </w:p>
    <w:p w:rsidR="0005702D" w:rsidRDefault="0005702D" w:rsidP="00EA57C7">
      <w:pPr>
        <w:spacing w:before="120" w:after="0" w:line="240" w:lineRule="auto"/>
        <w:jc w:val="both"/>
        <w:rPr>
          <w:rFonts w:asciiTheme="majorHAnsi" w:hAnsiTheme="majorHAnsi" w:cs="Times New Roman"/>
        </w:rPr>
      </w:pPr>
    </w:p>
    <w:p w:rsidR="0005702D" w:rsidRDefault="0005702D" w:rsidP="00EA57C7">
      <w:pPr>
        <w:spacing w:before="120" w:after="0" w:line="240" w:lineRule="auto"/>
        <w:jc w:val="both"/>
        <w:rPr>
          <w:rFonts w:asciiTheme="majorHAnsi" w:hAnsiTheme="majorHAnsi" w:cs="Times New Roman"/>
        </w:rPr>
      </w:pPr>
    </w:p>
    <w:p w:rsidR="0071328B" w:rsidRDefault="0071328B"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6E4E7C" w:rsidRDefault="006E4E7C" w:rsidP="006E4E7C">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71328B">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elektronické podobě je zveřejněna na úřední desce Ministerstva obrany</w:t>
      </w:r>
      <w:r w:rsidR="006A3C0D">
        <w:rPr>
          <w:rFonts w:asciiTheme="majorHAnsi" w:eastAsiaTheme="minorEastAsia" w:hAnsiTheme="majorHAnsi" w:cs="Times New Roman"/>
          <w:lang w:eastAsia="cs-CZ"/>
        </w:rPr>
        <w:t xml:space="preserve"> </w:t>
      </w:r>
      <w:r w:rsidRPr="008C2075">
        <w:rPr>
          <w:rFonts w:asciiTheme="majorHAnsi" w:eastAsiaTheme="minorEastAsia" w:hAnsiTheme="majorHAnsi" w:cs="Times New Roman"/>
          <w:lang w:eastAsia="cs-CZ"/>
        </w:rPr>
        <w:t xml:space="preserve"> </w:t>
      </w:r>
      <w:hyperlink r:id="rId12" w:history="1">
        <w:r w:rsidR="00FE2F3F"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možnosti provedení pohovoru v náhradním termínu podle § 27 odst. 5 zákona </w:t>
      </w:r>
      <w:r w:rsidR="00722650" w:rsidRPr="00216AE7">
        <w:rPr>
          <w:rFonts w:asciiTheme="majorHAnsi" w:eastAsia="Times New Roman" w:hAnsiTheme="majorHAnsi" w:cs="Times New Roman"/>
          <w:b/>
          <w:lang w:eastAsia="cs-CZ"/>
        </w:rPr>
        <w:t>o</w:t>
      </w:r>
      <w:r w:rsidR="00722650">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EE" w:rsidRDefault="001113EE">
      <w:pPr>
        <w:spacing w:after="0" w:line="240" w:lineRule="auto"/>
      </w:pPr>
      <w:r>
        <w:separator/>
      </w:r>
    </w:p>
  </w:endnote>
  <w:endnote w:type="continuationSeparator" w:id="0">
    <w:p w:rsidR="001113EE" w:rsidRDefault="0011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693F19">
    <w:pPr>
      <w:pStyle w:val="Zpat"/>
      <w:jc w:val="center"/>
    </w:pPr>
  </w:p>
  <w:p w:rsidR="001873E3" w:rsidRDefault="00693F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EE" w:rsidRDefault="001113EE">
      <w:pPr>
        <w:spacing w:after="0" w:line="240" w:lineRule="auto"/>
      </w:pPr>
      <w:r>
        <w:separator/>
      </w:r>
    </w:p>
  </w:footnote>
  <w:footnote w:type="continuationSeparator" w:id="0">
    <w:p w:rsidR="001113EE" w:rsidRDefault="001113EE">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24"/>
  </w:num>
  <w:num w:numId="3">
    <w:abstractNumId w:val="18"/>
  </w:num>
  <w:num w:numId="4">
    <w:abstractNumId w:val="17"/>
  </w:num>
  <w:num w:numId="5">
    <w:abstractNumId w:val="25"/>
  </w:num>
  <w:num w:numId="6">
    <w:abstractNumId w:val="3"/>
  </w:num>
  <w:num w:numId="7">
    <w:abstractNumId w:val="3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10"/>
  </w:num>
  <w:num w:numId="12">
    <w:abstractNumId w:val="11"/>
  </w:num>
  <w:num w:numId="13">
    <w:abstractNumId w:val="14"/>
  </w:num>
  <w:num w:numId="14">
    <w:abstractNumId w:val="3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21"/>
  </w:num>
  <w:num w:numId="19">
    <w:abstractNumId w:val="5"/>
  </w:num>
  <w:num w:numId="20">
    <w:abstractNumId w:val="6"/>
  </w:num>
  <w:num w:numId="21">
    <w:abstractNumId w:val="23"/>
  </w:num>
  <w:num w:numId="22">
    <w:abstractNumId w:val="1"/>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6"/>
  </w:num>
  <w:num w:numId="29">
    <w:abstractNumId w:val="28"/>
  </w:num>
  <w:num w:numId="30">
    <w:abstractNumId w:val="9"/>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num>
  <w:num w:numId="35">
    <w:abstractNumId w:val="15"/>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625"/>
    <w:rsid w:val="00002B2C"/>
    <w:rsid w:val="00003252"/>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43F"/>
    <w:rsid w:val="00036A0E"/>
    <w:rsid w:val="00037F4C"/>
    <w:rsid w:val="0004079B"/>
    <w:rsid w:val="00040C9D"/>
    <w:rsid w:val="00041F41"/>
    <w:rsid w:val="000429B7"/>
    <w:rsid w:val="00044EF4"/>
    <w:rsid w:val="000457CC"/>
    <w:rsid w:val="000457F6"/>
    <w:rsid w:val="00045FDB"/>
    <w:rsid w:val="00050B8C"/>
    <w:rsid w:val="00055B9F"/>
    <w:rsid w:val="0005702D"/>
    <w:rsid w:val="0005707D"/>
    <w:rsid w:val="00060DA7"/>
    <w:rsid w:val="0006351D"/>
    <w:rsid w:val="00065CA4"/>
    <w:rsid w:val="000664EE"/>
    <w:rsid w:val="0006697C"/>
    <w:rsid w:val="000670BB"/>
    <w:rsid w:val="00070164"/>
    <w:rsid w:val="0007117F"/>
    <w:rsid w:val="0007144C"/>
    <w:rsid w:val="00071BC0"/>
    <w:rsid w:val="00073487"/>
    <w:rsid w:val="000743B4"/>
    <w:rsid w:val="00074609"/>
    <w:rsid w:val="000755CF"/>
    <w:rsid w:val="000768FE"/>
    <w:rsid w:val="0007709E"/>
    <w:rsid w:val="00080556"/>
    <w:rsid w:val="0008083A"/>
    <w:rsid w:val="00082DBC"/>
    <w:rsid w:val="000837DA"/>
    <w:rsid w:val="000863D7"/>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4A4B"/>
    <w:rsid w:val="000C702E"/>
    <w:rsid w:val="000D0AF9"/>
    <w:rsid w:val="000D1466"/>
    <w:rsid w:val="000D21EE"/>
    <w:rsid w:val="000D4EC7"/>
    <w:rsid w:val="000D7F3F"/>
    <w:rsid w:val="000E3B3D"/>
    <w:rsid w:val="000E435D"/>
    <w:rsid w:val="000F5026"/>
    <w:rsid w:val="000F5C69"/>
    <w:rsid w:val="000F7A0A"/>
    <w:rsid w:val="00100559"/>
    <w:rsid w:val="001012A9"/>
    <w:rsid w:val="001019C8"/>
    <w:rsid w:val="00102E94"/>
    <w:rsid w:val="00103409"/>
    <w:rsid w:val="001041CA"/>
    <w:rsid w:val="00106EB1"/>
    <w:rsid w:val="001072C0"/>
    <w:rsid w:val="0011027D"/>
    <w:rsid w:val="001113EE"/>
    <w:rsid w:val="0011176F"/>
    <w:rsid w:val="00111AC4"/>
    <w:rsid w:val="001151DA"/>
    <w:rsid w:val="00115E91"/>
    <w:rsid w:val="00117857"/>
    <w:rsid w:val="00121A32"/>
    <w:rsid w:val="00123077"/>
    <w:rsid w:val="00124F57"/>
    <w:rsid w:val="00125582"/>
    <w:rsid w:val="00127A96"/>
    <w:rsid w:val="00132275"/>
    <w:rsid w:val="00134859"/>
    <w:rsid w:val="001373AB"/>
    <w:rsid w:val="00137CB4"/>
    <w:rsid w:val="00140A59"/>
    <w:rsid w:val="001417F6"/>
    <w:rsid w:val="00145A6F"/>
    <w:rsid w:val="00145D11"/>
    <w:rsid w:val="00145D2F"/>
    <w:rsid w:val="00147B95"/>
    <w:rsid w:val="00154893"/>
    <w:rsid w:val="00156686"/>
    <w:rsid w:val="00161C4E"/>
    <w:rsid w:val="001634C5"/>
    <w:rsid w:val="00172E61"/>
    <w:rsid w:val="00175627"/>
    <w:rsid w:val="00176B6A"/>
    <w:rsid w:val="00181DB3"/>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1BBC"/>
    <w:rsid w:val="001A267C"/>
    <w:rsid w:val="001A3584"/>
    <w:rsid w:val="001B1CD5"/>
    <w:rsid w:val="001B2D5A"/>
    <w:rsid w:val="001B7F42"/>
    <w:rsid w:val="001C021C"/>
    <w:rsid w:val="001C0F29"/>
    <w:rsid w:val="001C1169"/>
    <w:rsid w:val="001C1536"/>
    <w:rsid w:val="001C334B"/>
    <w:rsid w:val="001C575F"/>
    <w:rsid w:val="001C7B75"/>
    <w:rsid w:val="001C7C14"/>
    <w:rsid w:val="001C7DEB"/>
    <w:rsid w:val="001D1F64"/>
    <w:rsid w:val="001D5EAB"/>
    <w:rsid w:val="001E123F"/>
    <w:rsid w:val="001E310D"/>
    <w:rsid w:val="001E4C02"/>
    <w:rsid w:val="001E5EB6"/>
    <w:rsid w:val="001E62B8"/>
    <w:rsid w:val="001F25C5"/>
    <w:rsid w:val="001F3514"/>
    <w:rsid w:val="001F67DC"/>
    <w:rsid w:val="00200424"/>
    <w:rsid w:val="00203943"/>
    <w:rsid w:val="002053EC"/>
    <w:rsid w:val="00206AC9"/>
    <w:rsid w:val="0020761C"/>
    <w:rsid w:val="00216133"/>
    <w:rsid w:val="00216AE7"/>
    <w:rsid w:val="0022520B"/>
    <w:rsid w:val="002306E4"/>
    <w:rsid w:val="00232DD6"/>
    <w:rsid w:val="00232F51"/>
    <w:rsid w:val="00236C1D"/>
    <w:rsid w:val="00237525"/>
    <w:rsid w:val="002402B8"/>
    <w:rsid w:val="002427BA"/>
    <w:rsid w:val="0024627C"/>
    <w:rsid w:val="0024707F"/>
    <w:rsid w:val="00247167"/>
    <w:rsid w:val="00247E1F"/>
    <w:rsid w:val="0025149A"/>
    <w:rsid w:val="0025154D"/>
    <w:rsid w:val="00252ACF"/>
    <w:rsid w:val="002532D0"/>
    <w:rsid w:val="00253DA9"/>
    <w:rsid w:val="0025606D"/>
    <w:rsid w:val="00260514"/>
    <w:rsid w:val="00260978"/>
    <w:rsid w:val="00261A20"/>
    <w:rsid w:val="002628B1"/>
    <w:rsid w:val="00264DA8"/>
    <w:rsid w:val="00267FE5"/>
    <w:rsid w:val="002739D5"/>
    <w:rsid w:val="00274A48"/>
    <w:rsid w:val="00274E11"/>
    <w:rsid w:val="0027520D"/>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3448"/>
    <w:rsid w:val="002B4439"/>
    <w:rsid w:val="002B47EB"/>
    <w:rsid w:val="002B5055"/>
    <w:rsid w:val="002B5551"/>
    <w:rsid w:val="002B6969"/>
    <w:rsid w:val="002B7BA1"/>
    <w:rsid w:val="002C007C"/>
    <w:rsid w:val="002C0898"/>
    <w:rsid w:val="002C42A5"/>
    <w:rsid w:val="002C4B45"/>
    <w:rsid w:val="002C4D16"/>
    <w:rsid w:val="002C6579"/>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F1A"/>
    <w:rsid w:val="0031111D"/>
    <w:rsid w:val="003137B3"/>
    <w:rsid w:val="00316AC2"/>
    <w:rsid w:val="00316B72"/>
    <w:rsid w:val="00320BC5"/>
    <w:rsid w:val="003210F5"/>
    <w:rsid w:val="003227C9"/>
    <w:rsid w:val="00323018"/>
    <w:rsid w:val="00323E75"/>
    <w:rsid w:val="00324FCA"/>
    <w:rsid w:val="00324FD9"/>
    <w:rsid w:val="0032510F"/>
    <w:rsid w:val="00325565"/>
    <w:rsid w:val="00326295"/>
    <w:rsid w:val="003263FD"/>
    <w:rsid w:val="00330CFE"/>
    <w:rsid w:val="00340BA0"/>
    <w:rsid w:val="00342A39"/>
    <w:rsid w:val="00347DB4"/>
    <w:rsid w:val="0035070C"/>
    <w:rsid w:val="00352B7F"/>
    <w:rsid w:val="003574E5"/>
    <w:rsid w:val="00361C02"/>
    <w:rsid w:val="00363D38"/>
    <w:rsid w:val="00363F43"/>
    <w:rsid w:val="00365A3A"/>
    <w:rsid w:val="00365EBD"/>
    <w:rsid w:val="00366126"/>
    <w:rsid w:val="00367C2F"/>
    <w:rsid w:val="00367E1C"/>
    <w:rsid w:val="00375300"/>
    <w:rsid w:val="0038166C"/>
    <w:rsid w:val="00384578"/>
    <w:rsid w:val="00390184"/>
    <w:rsid w:val="00391738"/>
    <w:rsid w:val="0039234F"/>
    <w:rsid w:val="003928EB"/>
    <w:rsid w:val="00392D05"/>
    <w:rsid w:val="00392E4E"/>
    <w:rsid w:val="003938A2"/>
    <w:rsid w:val="00395B65"/>
    <w:rsid w:val="00396616"/>
    <w:rsid w:val="00396DAF"/>
    <w:rsid w:val="00396FC6"/>
    <w:rsid w:val="003972D7"/>
    <w:rsid w:val="003A08B5"/>
    <w:rsid w:val="003A0F4F"/>
    <w:rsid w:val="003A1BD3"/>
    <w:rsid w:val="003A2788"/>
    <w:rsid w:val="003A2863"/>
    <w:rsid w:val="003A2AC8"/>
    <w:rsid w:val="003A37A6"/>
    <w:rsid w:val="003A681F"/>
    <w:rsid w:val="003B3447"/>
    <w:rsid w:val="003C1657"/>
    <w:rsid w:val="003C172D"/>
    <w:rsid w:val="003C2FBD"/>
    <w:rsid w:val="003D0771"/>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76A8"/>
    <w:rsid w:val="004014AD"/>
    <w:rsid w:val="00410551"/>
    <w:rsid w:val="004114F9"/>
    <w:rsid w:val="00411765"/>
    <w:rsid w:val="00413A0E"/>
    <w:rsid w:val="00413AC4"/>
    <w:rsid w:val="00423C98"/>
    <w:rsid w:val="00432B5A"/>
    <w:rsid w:val="0043419E"/>
    <w:rsid w:val="00437EE9"/>
    <w:rsid w:val="0044219D"/>
    <w:rsid w:val="00442717"/>
    <w:rsid w:val="00445252"/>
    <w:rsid w:val="00447DA0"/>
    <w:rsid w:val="00450BDA"/>
    <w:rsid w:val="0045680E"/>
    <w:rsid w:val="004640A8"/>
    <w:rsid w:val="00464166"/>
    <w:rsid w:val="00470237"/>
    <w:rsid w:val="00471691"/>
    <w:rsid w:val="004731A5"/>
    <w:rsid w:val="00473BAD"/>
    <w:rsid w:val="004802D0"/>
    <w:rsid w:val="00490F4C"/>
    <w:rsid w:val="0049330D"/>
    <w:rsid w:val="00494936"/>
    <w:rsid w:val="00496B46"/>
    <w:rsid w:val="004A51FE"/>
    <w:rsid w:val="004A5A6F"/>
    <w:rsid w:val="004A6FF5"/>
    <w:rsid w:val="004B1C3C"/>
    <w:rsid w:val="004B286B"/>
    <w:rsid w:val="004B3C2A"/>
    <w:rsid w:val="004B432F"/>
    <w:rsid w:val="004B493D"/>
    <w:rsid w:val="004B4D56"/>
    <w:rsid w:val="004B5A33"/>
    <w:rsid w:val="004C18FB"/>
    <w:rsid w:val="004C4547"/>
    <w:rsid w:val="004C6F62"/>
    <w:rsid w:val="004C72B6"/>
    <w:rsid w:val="004C74B0"/>
    <w:rsid w:val="004C77AE"/>
    <w:rsid w:val="004C7BEF"/>
    <w:rsid w:val="004D4298"/>
    <w:rsid w:val="004D75ED"/>
    <w:rsid w:val="004D7F29"/>
    <w:rsid w:val="004E01CF"/>
    <w:rsid w:val="004F2D5B"/>
    <w:rsid w:val="004F2FFD"/>
    <w:rsid w:val="004F4F0C"/>
    <w:rsid w:val="004F58CF"/>
    <w:rsid w:val="00504751"/>
    <w:rsid w:val="00505623"/>
    <w:rsid w:val="00505F95"/>
    <w:rsid w:val="00507033"/>
    <w:rsid w:val="00507B8A"/>
    <w:rsid w:val="00510485"/>
    <w:rsid w:val="005168B3"/>
    <w:rsid w:val="005206CA"/>
    <w:rsid w:val="00520821"/>
    <w:rsid w:val="005209B1"/>
    <w:rsid w:val="00521740"/>
    <w:rsid w:val="00523D01"/>
    <w:rsid w:val="00524AB1"/>
    <w:rsid w:val="00525B40"/>
    <w:rsid w:val="00527304"/>
    <w:rsid w:val="00527EC6"/>
    <w:rsid w:val="0053752D"/>
    <w:rsid w:val="00541264"/>
    <w:rsid w:val="0054297F"/>
    <w:rsid w:val="00542A29"/>
    <w:rsid w:val="005442DC"/>
    <w:rsid w:val="00544F02"/>
    <w:rsid w:val="00546C7C"/>
    <w:rsid w:val="00550F9F"/>
    <w:rsid w:val="00556100"/>
    <w:rsid w:val="00556929"/>
    <w:rsid w:val="00556CB4"/>
    <w:rsid w:val="00557983"/>
    <w:rsid w:val="00560049"/>
    <w:rsid w:val="00560738"/>
    <w:rsid w:val="00565613"/>
    <w:rsid w:val="00565E54"/>
    <w:rsid w:val="00566BCD"/>
    <w:rsid w:val="005704A0"/>
    <w:rsid w:val="0057090B"/>
    <w:rsid w:val="005714F9"/>
    <w:rsid w:val="00573AF1"/>
    <w:rsid w:val="00581179"/>
    <w:rsid w:val="005811A4"/>
    <w:rsid w:val="0058220F"/>
    <w:rsid w:val="0058231B"/>
    <w:rsid w:val="00582EA2"/>
    <w:rsid w:val="0058325D"/>
    <w:rsid w:val="00583A20"/>
    <w:rsid w:val="00583ECA"/>
    <w:rsid w:val="0058572D"/>
    <w:rsid w:val="0058725D"/>
    <w:rsid w:val="005900CB"/>
    <w:rsid w:val="00592C4C"/>
    <w:rsid w:val="00593908"/>
    <w:rsid w:val="0059439E"/>
    <w:rsid w:val="00594A84"/>
    <w:rsid w:val="00595F71"/>
    <w:rsid w:val="005A3958"/>
    <w:rsid w:val="005A3A76"/>
    <w:rsid w:val="005A5EB5"/>
    <w:rsid w:val="005B14E5"/>
    <w:rsid w:val="005B35C7"/>
    <w:rsid w:val="005B38BC"/>
    <w:rsid w:val="005B4C55"/>
    <w:rsid w:val="005B5177"/>
    <w:rsid w:val="005C176A"/>
    <w:rsid w:val="005C4236"/>
    <w:rsid w:val="005C4DAE"/>
    <w:rsid w:val="005C558C"/>
    <w:rsid w:val="005C785F"/>
    <w:rsid w:val="005D0846"/>
    <w:rsid w:val="005D094A"/>
    <w:rsid w:val="005D176D"/>
    <w:rsid w:val="005D2546"/>
    <w:rsid w:val="005D2844"/>
    <w:rsid w:val="005D5213"/>
    <w:rsid w:val="005D71A8"/>
    <w:rsid w:val="005E2AF9"/>
    <w:rsid w:val="005E3E6F"/>
    <w:rsid w:val="005E62BA"/>
    <w:rsid w:val="005E7595"/>
    <w:rsid w:val="005F05E3"/>
    <w:rsid w:val="005F075D"/>
    <w:rsid w:val="005F2998"/>
    <w:rsid w:val="005F2B69"/>
    <w:rsid w:val="005F3BBC"/>
    <w:rsid w:val="005F4DC1"/>
    <w:rsid w:val="005F58B0"/>
    <w:rsid w:val="00601D07"/>
    <w:rsid w:val="00603002"/>
    <w:rsid w:val="0060300B"/>
    <w:rsid w:val="00603E41"/>
    <w:rsid w:val="00604259"/>
    <w:rsid w:val="006043C1"/>
    <w:rsid w:val="00606D88"/>
    <w:rsid w:val="006100F9"/>
    <w:rsid w:val="0061057D"/>
    <w:rsid w:val="00610892"/>
    <w:rsid w:val="00615610"/>
    <w:rsid w:val="00615751"/>
    <w:rsid w:val="0061599E"/>
    <w:rsid w:val="00617763"/>
    <w:rsid w:val="0062271F"/>
    <w:rsid w:val="0062276B"/>
    <w:rsid w:val="00627243"/>
    <w:rsid w:val="006279D7"/>
    <w:rsid w:val="00630F0E"/>
    <w:rsid w:val="00632FFE"/>
    <w:rsid w:val="0063664E"/>
    <w:rsid w:val="00637762"/>
    <w:rsid w:val="00637F9B"/>
    <w:rsid w:val="00641405"/>
    <w:rsid w:val="00642305"/>
    <w:rsid w:val="006427F6"/>
    <w:rsid w:val="00643756"/>
    <w:rsid w:val="00644C69"/>
    <w:rsid w:val="0065000E"/>
    <w:rsid w:val="006512C3"/>
    <w:rsid w:val="006578BE"/>
    <w:rsid w:val="00657BF0"/>
    <w:rsid w:val="00673324"/>
    <w:rsid w:val="006756C1"/>
    <w:rsid w:val="00676A46"/>
    <w:rsid w:val="00677193"/>
    <w:rsid w:val="006772F9"/>
    <w:rsid w:val="006774E7"/>
    <w:rsid w:val="00677EB4"/>
    <w:rsid w:val="00680A8F"/>
    <w:rsid w:val="00690F67"/>
    <w:rsid w:val="00692D9B"/>
    <w:rsid w:val="00693D6C"/>
    <w:rsid w:val="00693F19"/>
    <w:rsid w:val="00695C0F"/>
    <w:rsid w:val="006978E5"/>
    <w:rsid w:val="006A24FD"/>
    <w:rsid w:val="006A2F11"/>
    <w:rsid w:val="006A3C0D"/>
    <w:rsid w:val="006A3DDE"/>
    <w:rsid w:val="006A4F61"/>
    <w:rsid w:val="006A51B4"/>
    <w:rsid w:val="006A5BBB"/>
    <w:rsid w:val="006A6C8B"/>
    <w:rsid w:val="006B0AA8"/>
    <w:rsid w:val="006B26D2"/>
    <w:rsid w:val="006B3539"/>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D76DE"/>
    <w:rsid w:val="006E0760"/>
    <w:rsid w:val="006E1422"/>
    <w:rsid w:val="006E3787"/>
    <w:rsid w:val="006E49B0"/>
    <w:rsid w:val="006E4E7C"/>
    <w:rsid w:val="006E6EB2"/>
    <w:rsid w:val="006E7B2B"/>
    <w:rsid w:val="006F3A72"/>
    <w:rsid w:val="006F496F"/>
    <w:rsid w:val="006F4DCB"/>
    <w:rsid w:val="006F56B9"/>
    <w:rsid w:val="006F5C4A"/>
    <w:rsid w:val="006F695F"/>
    <w:rsid w:val="00700E19"/>
    <w:rsid w:val="00707D21"/>
    <w:rsid w:val="0071328B"/>
    <w:rsid w:val="007141BD"/>
    <w:rsid w:val="00714299"/>
    <w:rsid w:val="00716C96"/>
    <w:rsid w:val="0072092C"/>
    <w:rsid w:val="00722334"/>
    <w:rsid w:val="00722650"/>
    <w:rsid w:val="007239AA"/>
    <w:rsid w:val="0072687B"/>
    <w:rsid w:val="00726FCD"/>
    <w:rsid w:val="007271A8"/>
    <w:rsid w:val="00730A6E"/>
    <w:rsid w:val="00731207"/>
    <w:rsid w:val="00735B2F"/>
    <w:rsid w:val="00744F5D"/>
    <w:rsid w:val="0074583F"/>
    <w:rsid w:val="00746365"/>
    <w:rsid w:val="007478E5"/>
    <w:rsid w:val="00750208"/>
    <w:rsid w:val="00750466"/>
    <w:rsid w:val="007529C6"/>
    <w:rsid w:val="00755C76"/>
    <w:rsid w:val="00761A4E"/>
    <w:rsid w:val="00761BA3"/>
    <w:rsid w:val="00767426"/>
    <w:rsid w:val="00772061"/>
    <w:rsid w:val="00773BE4"/>
    <w:rsid w:val="00774649"/>
    <w:rsid w:val="007776F8"/>
    <w:rsid w:val="0077787A"/>
    <w:rsid w:val="00781C66"/>
    <w:rsid w:val="00782B45"/>
    <w:rsid w:val="00783162"/>
    <w:rsid w:val="00785B29"/>
    <w:rsid w:val="00786EDA"/>
    <w:rsid w:val="00787C32"/>
    <w:rsid w:val="0079077B"/>
    <w:rsid w:val="007A08D8"/>
    <w:rsid w:val="007A34C6"/>
    <w:rsid w:val="007A3CFD"/>
    <w:rsid w:val="007A4C14"/>
    <w:rsid w:val="007A5E95"/>
    <w:rsid w:val="007B024B"/>
    <w:rsid w:val="007B4195"/>
    <w:rsid w:val="007B41D6"/>
    <w:rsid w:val="007B58C3"/>
    <w:rsid w:val="007C15ED"/>
    <w:rsid w:val="007C396D"/>
    <w:rsid w:val="007C69CE"/>
    <w:rsid w:val="007D4542"/>
    <w:rsid w:val="007D456E"/>
    <w:rsid w:val="007D4FF5"/>
    <w:rsid w:val="007D6252"/>
    <w:rsid w:val="007D6722"/>
    <w:rsid w:val="007E1955"/>
    <w:rsid w:val="007E22B5"/>
    <w:rsid w:val="007E4C34"/>
    <w:rsid w:val="007F00D2"/>
    <w:rsid w:val="007F2A48"/>
    <w:rsid w:val="007F43F2"/>
    <w:rsid w:val="008003CF"/>
    <w:rsid w:val="00802CA8"/>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147D"/>
    <w:rsid w:val="0084458D"/>
    <w:rsid w:val="008477A8"/>
    <w:rsid w:val="008529CD"/>
    <w:rsid w:val="008530BD"/>
    <w:rsid w:val="00854004"/>
    <w:rsid w:val="008547D8"/>
    <w:rsid w:val="008554AF"/>
    <w:rsid w:val="008557CE"/>
    <w:rsid w:val="00862E95"/>
    <w:rsid w:val="00864105"/>
    <w:rsid w:val="00871ABA"/>
    <w:rsid w:val="00873F2A"/>
    <w:rsid w:val="00874971"/>
    <w:rsid w:val="00882C89"/>
    <w:rsid w:val="00884908"/>
    <w:rsid w:val="008865FE"/>
    <w:rsid w:val="00890E5B"/>
    <w:rsid w:val="00893421"/>
    <w:rsid w:val="008979D3"/>
    <w:rsid w:val="008A101D"/>
    <w:rsid w:val="008A126F"/>
    <w:rsid w:val="008A53A1"/>
    <w:rsid w:val="008A7B8F"/>
    <w:rsid w:val="008A7BFE"/>
    <w:rsid w:val="008B01DB"/>
    <w:rsid w:val="008C0205"/>
    <w:rsid w:val="008C16ED"/>
    <w:rsid w:val="008C2075"/>
    <w:rsid w:val="008C54AF"/>
    <w:rsid w:val="008D0966"/>
    <w:rsid w:val="008D47F6"/>
    <w:rsid w:val="008D495D"/>
    <w:rsid w:val="008E4EB2"/>
    <w:rsid w:val="008F5800"/>
    <w:rsid w:val="008F5DF4"/>
    <w:rsid w:val="008F67C1"/>
    <w:rsid w:val="009004B0"/>
    <w:rsid w:val="009024CD"/>
    <w:rsid w:val="00905701"/>
    <w:rsid w:val="00907305"/>
    <w:rsid w:val="009120CD"/>
    <w:rsid w:val="00916F99"/>
    <w:rsid w:val="0091707D"/>
    <w:rsid w:val="0092007C"/>
    <w:rsid w:val="00924DBB"/>
    <w:rsid w:val="0092675E"/>
    <w:rsid w:val="009273E8"/>
    <w:rsid w:val="00933C6B"/>
    <w:rsid w:val="00934593"/>
    <w:rsid w:val="00935897"/>
    <w:rsid w:val="00937BB6"/>
    <w:rsid w:val="00941A29"/>
    <w:rsid w:val="00943064"/>
    <w:rsid w:val="00945FE5"/>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3100"/>
    <w:rsid w:val="009932B9"/>
    <w:rsid w:val="00995657"/>
    <w:rsid w:val="009959D1"/>
    <w:rsid w:val="00996CF9"/>
    <w:rsid w:val="009A10D9"/>
    <w:rsid w:val="009A3B88"/>
    <w:rsid w:val="009A4C7C"/>
    <w:rsid w:val="009A60DE"/>
    <w:rsid w:val="009A7AF1"/>
    <w:rsid w:val="009B00A5"/>
    <w:rsid w:val="009B0F25"/>
    <w:rsid w:val="009B3708"/>
    <w:rsid w:val="009B4850"/>
    <w:rsid w:val="009B4D65"/>
    <w:rsid w:val="009C1635"/>
    <w:rsid w:val="009C20D7"/>
    <w:rsid w:val="009C29C3"/>
    <w:rsid w:val="009C30E7"/>
    <w:rsid w:val="009C514C"/>
    <w:rsid w:val="009C5EBF"/>
    <w:rsid w:val="009D51EA"/>
    <w:rsid w:val="009D6093"/>
    <w:rsid w:val="009D64E1"/>
    <w:rsid w:val="009D70C2"/>
    <w:rsid w:val="009E1B65"/>
    <w:rsid w:val="009F03DE"/>
    <w:rsid w:val="009F08BD"/>
    <w:rsid w:val="009F1BCF"/>
    <w:rsid w:val="009F4981"/>
    <w:rsid w:val="009F50B6"/>
    <w:rsid w:val="00A00697"/>
    <w:rsid w:val="00A10088"/>
    <w:rsid w:val="00A1075F"/>
    <w:rsid w:val="00A13295"/>
    <w:rsid w:val="00A16083"/>
    <w:rsid w:val="00A17C35"/>
    <w:rsid w:val="00A2029C"/>
    <w:rsid w:val="00A213A4"/>
    <w:rsid w:val="00A21404"/>
    <w:rsid w:val="00A21BCF"/>
    <w:rsid w:val="00A2205D"/>
    <w:rsid w:val="00A22A50"/>
    <w:rsid w:val="00A275A5"/>
    <w:rsid w:val="00A27F6D"/>
    <w:rsid w:val="00A3676B"/>
    <w:rsid w:val="00A3684D"/>
    <w:rsid w:val="00A411C9"/>
    <w:rsid w:val="00A4272A"/>
    <w:rsid w:val="00A44BC0"/>
    <w:rsid w:val="00A5094F"/>
    <w:rsid w:val="00A53370"/>
    <w:rsid w:val="00A53CA2"/>
    <w:rsid w:val="00A544CD"/>
    <w:rsid w:val="00A54A47"/>
    <w:rsid w:val="00A54CA2"/>
    <w:rsid w:val="00A552B2"/>
    <w:rsid w:val="00A553E7"/>
    <w:rsid w:val="00A563D6"/>
    <w:rsid w:val="00A66E24"/>
    <w:rsid w:val="00A700C6"/>
    <w:rsid w:val="00A71B5A"/>
    <w:rsid w:val="00A736AD"/>
    <w:rsid w:val="00A740E8"/>
    <w:rsid w:val="00A74122"/>
    <w:rsid w:val="00A7560C"/>
    <w:rsid w:val="00A80764"/>
    <w:rsid w:val="00A82533"/>
    <w:rsid w:val="00A83238"/>
    <w:rsid w:val="00A83B10"/>
    <w:rsid w:val="00A8516F"/>
    <w:rsid w:val="00A85CFB"/>
    <w:rsid w:val="00A87BF1"/>
    <w:rsid w:val="00A94F45"/>
    <w:rsid w:val="00A95634"/>
    <w:rsid w:val="00A95982"/>
    <w:rsid w:val="00AA0F23"/>
    <w:rsid w:val="00AA5F17"/>
    <w:rsid w:val="00AA7AF1"/>
    <w:rsid w:val="00AB1B18"/>
    <w:rsid w:val="00AB4ACA"/>
    <w:rsid w:val="00AB66E5"/>
    <w:rsid w:val="00AB6D09"/>
    <w:rsid w:val="00AB77D9"/>
    <w:rsid w:val="00AC057E"/>
    <w:rsid w:val="00AC6F3C"/>
    <w:rsid w:val="00AC7141"/>
    <w:rsid w:val="00AD2510"/>
    <w:rsid w:val="00AD3493"/>
    <w:rsid w:val="00AD49D1"/>
    <w:rsid w:val="00AD5A25"/>
    <w:rsid w:val="00AE09EB"/>
    <w:rsid w:val="00AE6F8C"/>
    <w:rsid w:val="00AF2E22"/>
    <w:rsid w:val="00AF3204"/>
    <w:rsid w:val="00AF3B8B"/>
    <w:rsid w:val="00AF3C45"/>
    <w:rsid w:val="00AF3C94"/>
    <w:rsid w:val="00AF50CC"/>
    <w:rsid w:val="00AF69FA"/>
    <w:rsid w:val="00AF72C4"/>
    <w:rsid w:val="00B00E2D"/>
    <w:rsid w:val="00B02D48"/>
    <w:rsid w:val="00B04822"/>
    <w:rsid w:val="00B05BC2"/>
    <w:rsid w:val="00B10697"/>
    <w:rsid w:val="00B1386E"/>
    <w:rsid w:val="00B139D7"/>
    <w:rsid w:val="00B14448"/>
    <w:rsid w:val="00B203CC"/>
    <w:rsid w:val="00B23FC8"/>
    <w:rsid w:val="00B2453D"/>
    <w:rsid w:val="00B24D74"/>
    <w:rsid w:val="00B33FDF"/>
    <w:rsid w:val="00B40F0C"/>
    <w:rsid w:val="00B43181"/>
    <w:rsid w:val="00B434EE"/>
    <w:rsid w:val="00B511F8"/>
    <w:rsid w:val="00B52048"/>
    <w:rsid w:val="00B52D20"/>
    <w:rsid w:val="00B5633C"/>
    <w:rsid w:val="00B565B0"/>
    <w:rsid w:val="00B56F4F"/>
    <w:rsid w:val="00B62EF4"/>
    <w:rsid w:val="00B63004"/>
    <w:rsid w:val="00B63E3B"/>
    <w:rsid w:val="00B646AD"/>
    <w:rsid w:val="00B652FE"/>
    <w:rsid w:val="00B6777D"/>
    <w:rsid w:val="00B71C50"/>
    <w:rsid w:val="00B911A4"/>
    <w:rsid w:val="00B938CC"/>
    <w:rsid w:val="00B94E27"/>
    <w:rsid w:val="00B95BCA"/>
    <w:rsid w:val="00B973A9"/>
    <w:rsid w:val="00B979B4"/>
    <w:rsid w:val="00BA50C3"/>
    <w:rsid w:val="00BA524E"/>
    <w:rsid w:val="00BB33BF"/>
    <w:rsid w:val="00BB4707"/>
    <w:rsid w:val="00BB4C8D"/>
    <w:rsid w:val="00BB5C16"/>
    <w:rsid w:val="00BB6629"/>
    <w:rsid w:val="00BB78CC"/>
    <w:rsid w:val="00BC0622"/>
    <w:rsid w:val="00BC25BB"/>
    <w:rsid w:val="00BC3453"/>
    <w:rsid w:val="00BC461F"/>
    <w:rsid w:val="00BC6590"/>
    <w:rsid w:val="00BD05A9"/>
    <w:rsid w:val="00BD1750"/>
    <w:rsid w:val="00BD1F8E"/>
    <w:rsid w:val="00BD56F5"/>
    <w:rsid w:val="00BD5831"/>
    <w:rsid w:val="00BD6A3C"/>
    <w:rsid w:val="00BD751A"/>
    <w:rsid w:val="00BE2EC4"/>
    <w:rsid w:val="00BE5391"/>
    <w:rsid w:val="00BE5AF1"/>
    <w:rsid w:val="00BE6B79"/>
    <w:rsid w:val="00BF31A7"/>
    <w:rsid w:val="00BF520F"/>
    <w:rsid w:val="00C0130C"/>
    <w:rsid w:val="00C03B72"/>
    <w:rsid w:val="00C04343"/>
    <w:rsid w:val="00C05429"/>
    <w:rsid w:val="00C12905"/>
    <w:rsid w:val="00C16257"/>
    <w:rsid w:val="00C16F2B"/>
    <w:rsid w:val="00C17E0F"/>
    <w:rsid w:val="00C20FF5"/>
    <w:rsid w:val="00C21A8B"/>
    <w:rsid w:val="00C220B5"/>
    <w:rsid w:val="00C23224"/>
    <w:rsid w:val="00C25D43"/>
    <w:rsid w:val="00C26F8D"/>
    <w:rsid w:val="00C27A65"/>
    <w:rsid w:val="00C30090"/>
    <w:rsid w:val="00C32880"/>
    <w:rsid w:val="00C340F9"/>
    <w:rsid w:val="00C34502"/>
    <w:rsid w:val="00C4039D"/>
    <w:rsid w:val="00C4071A"/>
    <w:rsid w:val="00C47DB9"/>
    <w:rsid w:val="00C51F03"/>
    <w:rsid w:val="00C557A0"/>
    <w:rsid w:val="00C56FD6"/>
    <w:rsid w:val="00C60394"/>
    <w:rsid w:val="00C6657F"/>
    <w:rsid w:val="00C71423"/>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638D"/>
    <w:rsid w:val="00CC50AB"/>
    <w:rsid w:val="00CC5BA1"/>
    <w:rsid w:val="00CC7BF9"/>
    <w:rsid w:val="00CD0C73"/>
    <w:rsid w:val="00CD78A5"/>
    <w:rsid w:val="00CD7C4F"/>
    <w:rsid w:val="00CE0DB4"/>
    <w:rsid w:val="00CE26ED"/>
    <w:rsid w:val="00CE3232"/>
    <w:rsid w:val="00CE3CB1"/>
    <w:rsid w:val="00CE6DE5"/>
    <w:rsid w:val="00CE7070"/>
    <w:rsid w:val="00CF5C68"/>
    <w:rsid w:val="00CF703D"/>
    <w:rsid w:val="00CF7DA1"/>
    <w:rsid w:val="00D01C39"/>
    <w:rsid w:val="00D01C45"/>
    <w:rsid w:val="00D03858"/>
    <w:rsid w:val="00D04D23"/>
    <w:rsid w:val="00D05637"/>
    <w:rsid w:val="00D06C67"/>
    <w:rsid w:val="00D073BB"/>
    <w:rsid w:val="00D078C9"/>
    <w:rsid w:val="00D110AA"/>
    <w:rsid w:val="00D14E9F"/>
    <w:rsid w:val="00D17006"/>
    <w:rsid w:val="00D258DA"/>
    <w:rsid w:val="00D26567"/>
    <w:rsid w:val="00D2659D"/>
    <w:rsid w:val="00D26B11"/>
    <w:rsid w:val="00D2711B"/>
    <w:rsid w:val="00D302DC"/>
    <w:rsid w:val="00D31D5F"/>
    <w:rsid w:val="00D34B60"/>
    <w:rsid w:val="00D40D45"/>
    <w:rsid w:val="00D43F7F"/>
    <w:rsid w:val="00D45573"/>
    <w:rsid w:val="00D46136"/>
    <w:rsid w:val="00D50BA7"/>
    <w:rsid w:val="00D53F60"/>
    <w:rsid w:val="00D54915"/>
    <w:rsid w:val="00D55050"/>
    <w:rsid w:val="00D57140"/>
    <w:rsid w:val="00D62523"/>
    <w:rsid w:val="00D67268"/>
    <w:rsid w:val="00D722B9"/>
    <w:rsid w:val="00D74682"/>
    <w:rsid w:val="00D74B41"/>
    <w:rsid w:val="00D761D2"/>
    <w:rsid w:val="00D76E47"/>
    <w:rsid w:val="00D81A1E"/>
    <w:rsid w:val="00D8260D"/>
    <w:rsid w:val="00D86872"/>
    <w:rsid w:val="00D90735"/>
    <w:rsid w:val="00D907B3"/>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4634"/>
    <w:rsid w:val="00DF5C7A"/>
    <w:rsid w:val="00E00666"/>
    <w:rsid w:val="00E00A9B"/>
    <w:rsid w:val="00E0415A"/>
    <w:rsid w:val="00E06BB3"/>
    <w:rsid w:val="00E14276"/>
    <w:rsid w:val="00E15900"/>
    <w:rsid w:val="00E16C01"/>
    <w:rsid w:val="00E174D5"/>
    <w:rsid w:val="00E2514C"/>
    <w:rsid w:val="00E26A70"/>
    <w:rsid w:val="00E323CA"/>
    <w:rsid w:val="00E34E19"/>
    <w:rsid w:val="00E379A4"/>
    <w:rsid w:val="00E40250"/>
    <w:rsid w:val="00E40CC0"/>
    <w:rsid w:val="00E4204F"/>
    <w:rsid w:val="00E43EED"/>
    <w:rsid w:val="00E44AE4"/>
    <w:rsid w:val="00E44D5A"/>
    <w:rsid w:val="00E45B68"/>
    <w:rsid w:val="00E469A3"/>
    <w:rsid w:val="00E53604"/>
    <w:rsid w:val="00E55ED9"/>
    <w:rsid w:val="00E5681E"/>
    <w:rsid w:val="00E60810"/>
    <w:rsid w:val="00E61CC5"/>
    <w:rsid w:val="00E62013"/>
    <w:rsid w:val="00E62864"/>
    <w:rsid w:val="00E6415A"/>
    <w:rsid w:val="00E713DC"/>
    <w:rsid w:val="00E7176D"/>
    <w:rsid w:val="00E71774"/>
    <w:rsid w:val="00E72D95"/>
    <w:rsid w:val="00E72F7E"/>
    <w:rsid w:val="00E74505"/>
    <w:rsid w:val="00E82B46"/>
    <w:rsid w:val="00E835B5"/>
    <w:rsid w:val="00E837CA"/>
    <w:rsid w:val="00E854D2"/>
    <w:rsid w:val="00E85E1F"/>
    <w:rsid w:val="00E8709A"/>
    <w:rsid w:val="00E90661"/>
    <w:rsid w:val="00E90907"/>
    <w:rsid w:val="00E94DDB"/>
    <w:rsid w:val="00EA216F"/>
    <w:rsid w:val="00EA2B9B"/>
    <w:rsid w:val="00EA57C7"/>
    <w:rsid w:val="00EA6F33"/>
    <w:rsid w:val="00EA7A18"/>
    <w:rsid w:val="00EB239C"/>
    <w:rsid w:val="00EB3F0B"/>
    <w:rsid w:val="00EB4B03"/>
    <w:rsid w:val="00EB66FC"/>
    <w:rsid w:val="00EC20F8"/>
    <w:rsid w:val="00EC35AF"/>
    <w:rsid w:val="00EC39A3"/>
    <w:rsid w:val="00EC4254"/>
    <w:rsid w:val="00EC48DE"/>
    <w:rsid w:val="00EC584E"/>
    <w:rsid w:val="00ED0B7A"/>
    <w:rsid w:val="00ED116B"/>
    <w:rsid w:val="00ED5F48"/>
    <w:rsid w:val="00ED6495"/>
    <w:rsid w:val="00EE47EE"/>
    <w:rsid w:val="00EE753C"/>
    <w:rsid w:val="00EF3BEC"/>
    <w:rsid w:val="00EF45CD"/>
    <w:rsid w:val="00EF488C"/>
    <w:rsid w:val="00EF4B52"/>
    <w:rsid w:val="00EF68C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57B1C"/>
    <w:rsid w:val="00F64CDB"/>
    <w:rsid w:val="00F67791"/>
    <w:rsid w:val="00F70FB8"/>
    <w:rsid w:val="00F73713"/>
    <w:rsid w:val="00F740B9"/>
    <w:rsid w:val="00F777D8"/>
    <w:rsid w:val="00F80C31"/>
    <w:rsid w:val="00F8333A"/>
    <w:rsid w:val="00F83A32"/>
    <w:rsid w:val="00F84AE9"/>
    <w:rsid w:val="00F85F38"/>
    <w:rsid w:val="00F860E5"/>
    <w:rsid w:val="00F86FDC"/>
    <w:rsid w:val="00F910B2"/>
    <w:rsid w:val="00F9169C"/>
    <w:rsid w:val="00F92F5B"/>
    <w:rsid w:val="00F94C28"/>
    <w:rsid w:val="00FA003E"/>
    <w:rsid w:val="00FA1CC9"/>
    <w:rsid w:val="00FA4DF8"/>
    <w:rsid w:val="00FA4F9D"/>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4F05"/>
    <w:rsid w:val="00FD5CB1"/>
    <w:rsid w:val="00FD5D3E"/>
    <w:rsid w:val="00FD6454"/>
    <w:rsid w:val="00FE070D"/>
    <w:rsid w:val="00FE2F3F"/>
    <w:rsid w:val="00FF30BD"/>
    <w:rsid w:val="00FF537F"/>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5AA3-FCCE-4CFF-B6AE-5032DB81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10543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2024-04-22T11:42:00Z</dcterms:created>
  <dcterms:modified xsi:type="dcterms:W3CDTF">2024-04-23T14:05:00Z</dcterms:modified>
</cp:coreProperties>
</file>